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94C3" w14:textId="77777777" w:rsidR="00DC0CAF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Reston Village Hall </w:t>
      </w:r>
    </w:p>
    <w:p w14:paraId="52B2EC68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35243D74" w14:textId="77777777" w:rsidR="00DC0CAF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Committee &amp; Business Meeting </w:t>
      </w:r>
    </w:p>
    <w:p w14:paraId="4A5665A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F86A1B0" w14:textId="35F70E00" w:rsidR="00DC0CAF" w:rsidRDefault="00000000">
      <w:pPr>
        <w:pStyle w:val="Body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Monday </w:t>
      </w:r>
      <w:r w:rsidR="009949B0">
        <w:rPr>
          <w:sz w:val="24"/>
          <w:szCs w:val="24"/>
        </w:rPr>
        <w:t>April 8th</w:t>
      </w:r>
      <w:r w:rsidR="00541987">
        <w:rPr>
          <w:sz w:val="24"/>
          <w:szCs w:val="24"/>
        </w:rPr>
        <w:t>, 2024</w:t>
      </w:r>
      <w:r w:rsidR="00D0010A">
        <w:rPr>
          <w:sz w:val="24"/>
          <w:szCs w:val="24"/>
        </w:rPr>
        <w:t xml:space="preserve"> </w:t>
      </w:r>
      <w:r>
        <w:rPr>
          <w:sz w:val="24"/>
          <w:szCs w:val="24"/>
        </w:rPr>
        <w:t>@ 7.30pm</w:t>
      </w:r>
    </w:p>
    <w:p w14:paraId="1AF5DDF7" w14:textId="77777777" w:rsidR="00DC0CAF" w:rsidRDefault="00DC0CAF">
      <w:pPr>
        <w:pStyle w:val="Body"/>
        <w:jc w:val="center"/>
        <w:rPr>
          <w:b/>
          <w:bCs/>
          <w:sz w:val="28"/>
          <w:szCs w:val="28"/>
        </w:rPr>
      </w:pPr>
    </w:p>
    <w:p w14:paraId="673EF350" w14:textId="307CFFF2" w:rsidR="00DC0CAF" w:rsidRPr="006F6993" w:rsidRDefault="00000000" w:rsidP="006F699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SCIO No SCO5374</w:t>
      </w:r>
    </w:p>
    <w:p w14:paraId="750936A0" w14:textId="77777777" w:rsidR="00DC0CAF" w:rsidRDefault="00000000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Attendees:</w:t>
      </w:r>
    </w:p>
    <w:p w14:paraId="65F185C8" w14:textId="7F1BE9BB" w:rsidR="00DC0CAF" w:rsidRDefault="00000000">
      <w:pPr>
        <w:pStyle w:val="Body"/>
        <w:spacing w:line="288" w:lineRule="auto"/>
      </w:pPr>
      <w:r>
        <w:t>Anne Barrett (AB)</w:t>
      </w:r>
      <w:r w:rsidR="006F6993">
        <w:t xml:space="preserve">; </w:t>
      </w:r>
      <w:r w:rsidR="00323B65">
        <w:t>Brin McAllister (BM)</w:t>
      </w:r>
      <w:r w:rsidR="006F6993">
        <w:t xml:space="preserve">; </w:t>
      </w:r>
      <w:r>
        <w:t>Ged Kimble (GK)</w:t>
      </w:r>
      <w:r w:rsidR="009949B0">
        <w:t xml:space="preserve">; </w:t>
      </w:r>
      <w:r w:rsidR="00D0010A">
        <w:t xml:space="preserve">Stephanie Patterson (SP); </w:t>
      </w:r>
      <w:r w:rsidR="00424725">
        <w:t>Logan Inglis (LI) representing the Community Council</w:t>
      </w:r>
      <w:r w:rsidR="00F63C83">
        <w:t xml:space="preserve"> (CC)</w:t>
      </w:r>
      <w:r w:rsidR="009949B0">
        <w:t xml:space="preserve">; Lyn </w:t>
      </w:r>
      <w:proofErr w:type="spellStart"/>
      <w:r w:rsidR="009949B0">
        <w:t>Warholm</w:t>
      </w:r>
      <w:proofErr w:type="spellEnd"/>
      <w:r w:rsidR="009949B0">
        <w:t xml:space="preserve"> (LW); Member of the public.</w:t>
      </w:r>
    </w:p>
    <w:p w14:paraId="4F0E4C90" w14:textId="77777777" w:rsidR="009949B0" w:rsidRPr="009949B0" w:rsidRDefault="009949B0">
      <w:pPr>
        <w:pStyle w:val="Body"/>
        <w:spacing w:line="288" w:lineRule="auto"/>
        <w:rPr>
          <w:sz w:val="10"/>
          <w:szCs w:val="10"/>
        </w:rPr>
      </w:pPr>
    </w:p>
    <w:p w14:paraId="69DC473A" w14:textId="4725234C" w:rsidR="00CF1BD7" w:rsidRPr="00CF1BD7" w:rsidRDefault="00CF1BD7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 w:rsidRPr="00CF1BD7">
        <w:rPr>
          <w:b/>
          <w:bCs/>
          <w:color w:val="0433FF"/>
          <w:sz w:val="24"/>
          <w:szCs w:val="24"/>
          <w:u w:val="single"/>
        </w:rPr>
        <w:t>Apologies:</w:t>
      </w:r>
    </w:p>
    <w:p w14:paraId="7DA63F97" w14:textId="6249B25D" w:rsidR="00DC0CAF" w:rsidRDefault="009949B0">
      <w:pPr>
        <w:pStyle w:val="Body"/>
        <w:spacing w:line="288" w:lineRule="auto"/>
      </w:pPr>
      <w:r>
        <w:t xml:space="preserve">Kerry Simmonds (KS); </w:t>
      </w:r>
      <w:r w:rsidR="000C010D">
        <w:t xml:space="preserve">Lucy Scammell (LS); Jan Stringer (JS); </w:t>
      </w:r>
      <w:r>
        <w:t>Ruth Donaldson (RD)</w:t>
      </w:r>
    </w:p>
    <w:p w14:paraId="036F7F36" w14:textId="77777777" w:rsidR="009949B0" w:rsidRPr="00DF78A5" w:rsidRDefault="009949B0">
      <w:pPr>
        <w:pStyle w:val="Body"/>
        <w:spacing w:line="288" w:lineRule="auto"/>
        <w:rPr>
          <w:sz w:val="10"/>
          <w:szCs w:val="10"/>
        </w:rPr>
      </w:pPr>
    </w:p>
    <w:p w14:paraId="6DE2804F" w14:textId="77777777" w:rsidR="00DC0CAF" w:rsidRDefault="00000000" w:rsidP="00EB55DE">
      <w:pPr>
        <w:pStyle w:val="Body"/>
        <w:rPr>
          <w:color w:val="0433FF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>Previous Minutes</w:t>
      </w:r>
      <w:r>
        <w:rPr>
          <w:color w:val="0433FF"/>
          <w:sz w:val="24"/>
          <w:szCs w:val="24"/>
        </w:rPr>
        <w:t xml:space="preserve"> </w:t>
      </w:r>
    </w:p>
    <w:p w14:paraId="25614BAA" w14:textId="686BB943" w:rsidR="00DC0CAF" w:rsidRDefault="009949B0" w:rsidP="009949B0">
      <w:pPr>
        <w:pStyle w:val="Body"/>
        <w:numPr>
          <w:ilvl w:val="0"/>
          <w:numId w:val="2"/>
        </w:numPr>
      </w:pPr>
      <w:r>
        <w:t>March</w:t>
      </w:r>
      <w:r w:rsidR="00323B65">
        <w:t xml:space="preserve"> </w:t>
      </w:r>
      <w:r>
        <w:t>M</w:t>
      </w:r>
      <w:r w:rsidR="00323B65">
        <w:t>inutes A</w:t>
      </w:r>
      <w:r w:rsidR="008157BC">
        <w:t>pproved</w:t>
      </w:r>
      <w:r w:rsidR="00323B65">
        <w:t xml:space="preserve">. </w:t>
      </w:r>
    </w:p>
    <w:p w14:paraId="20A08111" w14:textId="77777777" w:rsidR="00DC0CAF" w:rsidRPr="00DF78A5" w:rsidRDefault="00DC0CAF">
      <w:pPr>
        <w:pStyle w:val="Body"/>
        <w:spacing w:line="288" w:lineRule="auto"/>
        <w:rPr>
          <w:sz w:val="10"/>
          <w:szCs w:val="10"/>
        </w:rPr>
      </w:pPr>
    </w:p>
    <w:p w14:paraId="12FC2D96" w14:textId="271A20BF" w:rsidR="0084284E" w:rsidRPr="00A26451" w:rsidRDefault="00000000" w:rsidP="00A26451">
      <w:pPr>
        <w:pStyle w:val="Body"/>
        <w:spacing w:line="360" w:lineRule="auto"/>
      </w:pPr>
      <w:r>
        <w:rPr>
          <w:b/>
          <w:bCs/>
          <w:color w:val="0433FF"/>
          <w:sz w:val="24"/>
          <w:szCs w:val="24"/>
          <w:u w:val="single"/>
        </w:rPr>
        <w:t>Matters Arising</w:t>
      </w:r>
    </w:p>
    <w:p w14:paraId="5D810E34" w14:textId="1BBB7A11" w:rsidR="0084284E" w:rsidRDefault="0084284E" w:rsidP="0084284E">
      <w:pPr>
        <w:pStyle w:val="Body"/>
        <w:numPr>
          <w:ilvl w:val="0"/>
          <w:numId w:val="2"/>
        </w:numPr>
      </w:pPr>
      <w:r w:rsidRPr="003B412B">
        <w:rPr>
          <w:b/>
          <w:bCs/>
        </w:rPr>
        <w:t xml:space="preserve">Hall </w:t>
      </w:r>
      <w:r>
        <w:rPr>
          <w:b/>
          <w:bCs/>
        </w:rPr>
        <w:t>Cleaning</w:t>
      </w:r>
      <w:r w:rsidRPr="003B412B">
        <w:rPr>
          <w:b/>
          <w:bCs/>
        </w:rPr>
        <w:t>:</w:t>
      </w:r>
      <w:r>
        <w:rPr>
          <w:b/>
          <w:bCs/>
        </w:rPr>
        <w:t xml:space="preserve"> </w:t>
      </w:r>
      <w:r w:rsidRPr="0084284E">
        <w:t>Photos</w:t>
      </w:r>
      <w:r>
        <w:t xml:space="preserve"> of furniture storage and details of cleaning equipment &amp; expectations etc. </w:t>
      </w:r>
      <w:r w:rsidR="0009361E">
        <w:t>are</w:t>
      </w:r>
      <w:r w:rsidR="009949B0">
        <w:t xml:space="preserve"> </w:t>
      </w:r>
      <w:r>
        <w:t>clearly displayed</w:t>
      </w:r>
      <w:r w:rsidR="0024664E">
        <w:t xml:space="preserve"> and </w:t>
      </w:r>
      <w:r w:rsidR="0009361E">
        <w:t xml:space="preserve">expectations </w:t>
      </w:r>
      <w:r w:rsidR="009949B0">
        <w:t xml:space="preserve">to be </w:t>
      </w:r>
      <w:r w:rsidR="0024664E">
        <w:t xml:space="preserve">included in </w:t>
      </w:r>
      <w:r>
        <w:t xml:space="preserve">hall hire terms &amp; conditions (T&amp;C). </w:t>
      </w:r>
      <w:r w:rsidR="00D95DF5">
        <w:t xml:space="preserve"> </w:t>
      </w:r>
      <w:r w:rsidR="0024664E">
        <w:t>Hire assumes acceptance of hall T&amp;</w:t>
      </w:r>
      <w:proofErr w:type="gramStart"/>
      <w:r w:rsidR="0024664E">
        <w:t>Cs</w:t>
      </w:r>
      <w:proofErr w:type="gramEnd"/>
      <w:r w:rsidR="0024664E">
        <w:t xml:space="preserve"> and these include </w:t>
      </w:r>
      <w:r w:rsidR="00D95DF5">
        <w:t>not</w:t>
      </w:r>
      <w:r w:rsidR="0024664E">
        <w:t>e</w:t>
      </w:r>
      <w:r w:rsidR="00D95DF5">
        <w:t xml:space="preserve"> of </w:t>
      </w:r>
      <w:r>
        <w:t xml:space="preserve">cleaning fee charged if </w:t>
      </w:r>
      <w:r w:rsidR="0024664E">
        <w:t xml:space="preserve">terms are </w:t>
      </w:r>
      <w:r>
        <w:t>not met (£25?).</w:t>
      </w:r>
    </w:p>
    <w:p w14:paraId="3B0ABFAD" w14:textId="2D21DAFC" w:rsidR="0084284E" w:rsidRDefault="0084284E" w:rsidP="0084284E">
      <w:pPr>
        <w:pStyle w:val="Body"/>
      </w:pPr>
      <w:r>
        <w:rPr>
          <w:b/>
          <w:bCs/>
          <w:u w:val="single"/>
        </w:rPr>
        <w:t>Action:</w:t>
      </w:r>
      <w:r>
        <w:t xml:space="preserve"> Update T&amp;Cs to reflect above.</w:t>
      </w:r>
      <w:r w:rsidR="00D40E74" w:rsidRPr="009949B0">
        <w:t xml:space="preserve"> </w:t>
      </w:r>
      <w:r w:rsidR="009949B0" w:rsidRPr="009949B0">
        <w:t xml:space="preserve">* Need to discuss at future meeting </w:t>
      </w:r>
      <w:r w:rsidR="009949B0">
        <w:t xml:space="preserve">the potential of creating a cleaning </w:t>
      </w:r>
      <w:proofErr w:type="spellStart"/>
      <w:r w:rsidR="009949B0">
        <w:t>rota</w:t>
      </w:r>
      <w:proofErr w:type="spellEnd"/>
      <w:r w:rsidR="009949B0">
        <w:t xml:space="preserve"> from volunteers. ** Bill Wood (BW) has volunteered to </w:t>
      </w:r>
      <w:r w:rsidR="00BC434E">
        <w:t>maintain</w:t>
      </w:r>
      <w:r w:rsidR="009949B0">
        <w:t xml:space="preserve"> hall floor prior to </w:t>
      </w:r>
      <w:r w:rsidR="003B0CCE">
        <w:t>Dance booking on Tuesdays</w:t>
      </w:r>
      <w:r w:rsidR="00D62EB8">
        <w:t>.</w:t>
      </w:r>
    </w:p>
    <w:p w14:paraId="16245DDB" w14:textId="77777777" w:rsidR="0084284E" w:rsidRPr="0084284E" w:rsidRDefault="0084284E" w:rsidP="0084284E">
      <w:pPr>
        <w:pStyle w:val="Body"/>
        <w:rPr>
          <w:sz w:val="10"/>
          <w:szCs w:val="10"/>
        </w:rPr>
      </w:pPr>
    </w:p>
    <w:p w14:paraId="0CE081FD" w14:textId="5D8226FC" w:rsidR="0084284E" w:rsidRDefault="0084284E" w:rsidP="0084284E">
      <w:pPr>
        <w:pStyle w:val="Body"/>
        <w:numPr>
          <w:ilvl w:val="0"/>
          <w:numId w:val="2"/>
        </w:numPr>
      </w:pPr>
      <w:r>
        <w:rPr>
          <w:b/>
          <w:bCs/>
        </w:rPr>
        <w:t>Hall Furniture</w:t>
      </w:r>
      <w:r w:rsidRPr="003B412B">
        <w:rPr>
          <w:b/>
          <w:bCs/>
        </w:rPr>
        <w:t>:</w:t>
      </w:r>
      <w:r>
        <w:t xml:space="preserve"> Funding </w:t>
      </w:r>
      <w:r w:rsidR="00BC434E">
        <w:t xml:space="preserve">for </w:t>
      </w:r>
      <w:r w:rsidR="003B0CCE">
        <w:t xml:space="preserve">new </w:t>
      </w:r>
      <w:r w:rsidR="00BC434E">
        <w:t xml:space="preserve">stacking tables and chairs </w:t>
      </w:r>
      <w:r>
        <w:t>to be applied for.</w:t>
      </w:r>
      <w:r w:rsidR="00BC434E">
        <w:t xml:space="preserve"> Next application window for funding is September.</w:t>
      </w:r>
    </w:p>
    <w:p w14:paraId="1BE78388" w14:textId="5CE5D6BF" w:rsidR="0084284E" w:rsidRDefault="0084284E" w:rsidP="0084284E">
      <w:pPr>
        <w:pStyle w:val="Body"/>
      </w:pPr>
      <w:r>
        <w:rPr>
          <w:b/>
          <w:bCs/>
          <w:u w:val="single"/>
        </w:rPr>
        <w:t>Action:</w:t>
      </w:r>
      <w:r>
        <w:t xml:space="preserve"> </w:t>
      </w:r>
      <w:r w:rsidR="00BC434E" w:rsidRPr="00BC434E">
        <w:rPr>
          <w:b/>
          <w:bCs/>
        </w:rPr>
        <w:t>KS</w:t>
      </w:r>
      <w:r w:rsidR="00BC434E">
        <w:t xml:space="preserve"> has application ready and will submit once hall accounts are finalised</w:t>
      </w:r>
      <w:r>
        <w:t>.</w:t>
      </w:r>
      <w:r w:rsidR="00BC434E">
        <w:t xml:space="preserve"> </w:t>
      </w:r>
      <w:r w:rsidR="00BC434E" w:rsidRPr="00BC434E">
        <w:rPr>
          <w:b/>
          <w:bCs/>
        </w:rPr>
        <w:t>BM</w:t>
      </w:r>
      <w:r w:rsidR="00BC434E">
        <w:t xml:space="preserve"> to advise once accounts </w:t>
      </w:r>
      <w:r w:rsidR="00D85442">
        <w:t>are audited</w:t>
      </w:r>
      <w:r w:rsidR="00BC434E">
        <w:t xml:space="preserve"> by BAVS</w:t>
      </w:r>
      <w:r w:rsidR="00D85442">
        <w:t xml:space="preserve"> and submitted to </w:t>
      </w:r>
      <w:r w:rsidR="00BC434E">
        <w:t xml:space="preserve">OSCR.  </w:t>
      </w:r>
    </w:p>
    <w:p w14:paraId="7DA9286E" w14:textId="77777777" w:rsidR="0084284E" w:rsidRPr="00D40E74" w:rsidRDefault="0084284E" w:rsidP="0034741D">
      <w:pPr>
        <w:pStyle w:val="Body"/>
        <w:spacing w:line="288" w:lineRule="auto"/>
        <w:rPr>
          <w:sz w:val="10"/>
          <w:szCs w:val="10"/>
        </w:rPr>
      </w:pPr>
    </w:p>
    <w:p w14:paraId="3FE74984" w14:textId="27E33046" w:rsidR="00D40E74" w:rsidRDefault="00D40E74" w:rsidP="00D40E74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</w:rPr>
        <w:t xml:space="preserve">RVH Online presence: </w:t>
      </w:r>
      <w:r>
        <w:t xml:space="preserve">RVH information online </w:t>
      </w:r>
      <w:r w:rsidR="00B07807">
        <w:t xml:space="preserve">(website) needs updating. ‘Old’ Facebook page is still active, though content is minimal and any search lands on ‘New’ page. </w:t>
      </w:r>
      <w:r>
        <w:t>Overall, there is a need to update all content; and to consider creating a new website that could potentially host more interactive content (</w:t>
      </w:r>
      <w:r w:rsidR="00763CBE">
        <w:t>i.e.,</w:t>
      </w:r>
      <w:r>
        <w:t xml:space="preserve"> Bookings [see Hallmaster]; comments/</w:t>
      </w:r>
      <w:r w:rsidR="00ED0877">
        <w:t>etc.</w:t>
      </w:r>
      <w:r>
        <w:t>).</w:t>
      </w:r>
    </w:p>
    <w:p w14:paraId="26FC2D17" w14:textId="65EB8A99" w:rsidR="00D40E74" w:rsidRDefault="00D40E74" w:rsidP="00D40E74">
      <w:pPr>
        <w:pStyle w:val="Body"/>
        <w:spacing w:line="288" w:lineRule="auto"/>
      </w:pPr>
      <w:r w:rsidRPr="00F63C83">
        <w:rPr>
          <w:b/>
          <w:bCs/>
          <w:u w:val="single"/>
        </w:rPr>
        <w:t>Action</w:t>
      </w:r>
      <w:r w:rsidRPr="00F63C83">
        <w:rPr>
          <w:b/>
          <w:bCs/>
        </w:rPr>
        <w:t xml:space="preserve">: </w:t>
      </w:r>
      <w:r w:rsidR="00B07807">
        <w:t xml:space="preserve">It is possible to report an inactive account, so worth following up </w:t>
      </w:r>
      <w:r w:rsidR="00B07807" w:rsidRPr="00B07807">
        <w:rPr>
          <w:b/>
          <w:bCs/>
        </w:rPr>
        <w:t>(GK)</w:t>
      </w:r>
      <w:r w:rsidR="00810199">
        <w:t xml:space="preserve">. </w:t>
      </w:r>
      <w:r w:rsidR="00B07807">
        <w:t xml:space="preserve">RVH page on ‘restonscotland.com’ site </w:t>
      </w:r>
      <w:r w:rsidR="00737014">
        <w:t xml:space="preserve">to be updated </w:t>
      </w:r>
      <w:r w:rsidR="00737014" w:rsidRPr="00737014">
        <w:rPr>
          <w:b/>
          <w:bCs/>
        </w:rPr>
        <w:t>(GK/LI)</w:t>
      </w:r>
      <w:r>
        <w:t xml:space="preserve">. </w:t>
      </w:r>
    </w:p>
    <w:p w14:paraId="4BD0E714" w14:textId="77777777" w:rsidR="00D40E74" w:rsidRPr="00810199" w:rsidRDefault="00D40E74" w:rsidP="00D40E74">
      <w:pPr>
        <w:pStyle w:val="Body"/>
        <w:spacing w:line="288" w:lineRule="auto"/>
        <w:rPr>
          <w:sz w:val="10"/>
          <w:szCs w:val="10"/>
        </w:rPr>
      </w:pPr>
    </w:p>
    <w:p w14:paraId="4368D91C" w14:textId="05781AE6" w:rsidR="00D40E74" w:rsidRDefault="00D40E74" w:rsidP="00D40E74">
      <w:pPr>
        <w:pStyle w:val="Body"/>
        <w:numPr>
          <w:ilvl w:val="0"/>
          <w:numId w:val="2"/>
        </w:numPr>
        <w:spacing w:line="288" w:lineRule="auto"/>
        <w:rPr>
          <w:b/>
          <w:bCs/>
        </w:rPr>
      </w:pPr>
      <w:r>
        <w:rPr>
          <w:b/>
          <w:bCs/>
        </w:rPr>
        <w:t>GPDR:</w:t>
      </w:r>
      <w:r w:rsidRPr="00B1239E">
        <w:rPr>
          <w:b/>
          <w:bCs/>
        </w:rPr>
        <w:t xml:space="preserve"> </w:t>
      </w:r>
      <w:r>
        <w:t>For compliance, the Hall needs to have a Privacy Policy in place.</w:t>
      </w:r>
      <w:r w:rsidR="001210CE">
        <w:t xml:space="preserve"> </w:t>
      </w:r>
    </w:p>
    <w:p w14:paraId="3543199D" w14:textId="0873EA09" w:rsidR="00D40E74" w:rsidRDefault="00D40E74" w:rsidP="00D40E74">
      <w:pPr>
        <w:pStyle w:val="Body"/>
        <w:spacing w:line="288" w:lineRule="auto"/>
      </w:pPr>
      <w:r w:rsidRPr="00B1239E">
        <w:rPr>
          <w:b/>
          <w:bCs/>
          <w:u w:val="single"/>
        </w:rPr>
        <w:t>Action</w:t>
      </w:r>
      <w:r>
        <w:rPr>
          <w:b/>
          <w:bCs/>
        </w:rPr>
        <w:t xml:space="preserve">: </w:t>
      </w:r>
      <w:r w:rsidR="001210CE">
        <w:rPr>
          <w:b/>
          <w:bCs/>
        </w:rPr>
        <w:t>GK</w:t>
      </w:r>
      <w:r>
        <w:rPr>
          <w:b/>
          <w:bCs/>
        </w:rPr>
        <w:t xml:space="preserve"> </w:t>
      </w:r>
      <w:r w:rsidR="00737014">
        <w:t>shared</w:t>
      </w:r>
      <w:r>
        <w:t xml:space="preserve"> </w:t>
      </w:r>
      <w:r w:rsidR="001210CE">
        <w:t xml:space="preserve">draft </w:t>
      </w:r>
      <w:r w:rsidR="00737014">
        <w:t>for feedback. Once complete, this will be made available for general access online where appropriate.</w:t>
      </w:r>
    </w:p>
    <w:p w14:paraId="41878BB9" w14:textId="77777777" w:rsidR="002D6D8C" w:rsidRPr="002D6D8C" w:rsidRDefault="002D6D8C" w:rsidP="00D40E74">
      <w:pPr>
        <w:pStyle w:val="Body"/>
        <w:spacing w:line="288" w:lineRule="auto"/>
        <w:rPr>
          <w:sz w:val="10"/>
          <w:szCs w:val="10"/>
        </w:rPr>
      </w:pPr>
    </w:p>
    <w:p w14:paraId="7DC5F87C" w14:textId="1E5F10D0" w:rsidR="002D6D8C" w:rsidRDefault="002D6D8C" w:rsidP="002D6D8C">
      <w:pPr>
        <w:pStyle w:val="Body"/>
        <w:numPr>
          <w:ilvl w:val="0"/>
          <w:numId w:val="2"/>
        </w:numPr>
        <w:spacing w:line="288" w:lineRule="auto"/>
        <w:rPr>
          <w:b/>
          <w:bCs/>
        </w:rPr>
      </w:pPr>
      <w:r>
        <w:rPr>
          <w:b/>
          <w:bCs/>
        </w:rPr>
        <w:t xml:space="preserve">Hall </w:t>
      </w:r>
      <w:r w:rsidR="00737014">
        <w:rPr>
          <w:b/>
          <w:bCs/>
        </w:rPr>
        <w:t>Charges</w:t>
      </w:r>
      <w:r>
        <w:rPr>
          <w:b/>
          <w:bCs/>
        </w:rPr>
        <w:t>:</w:t>
      </w:r>
      <w:r w:rsidRPr="00B1239E">
        <w:rPr>
          <w:b/>
          <w:bCs/>
        </w:rPr>
        <w:t xml:space="preserve"> </w:t>
      </w:r>
      <w:r w:rsidR="00737014">
        <w:t>A minimum booking charge of £15 will be introduced from May 1</w:t>
      </w:r>
      <w:r w:rsidR="00737014" w:rsidRPr="00737014">
        <w:rPr>
          <w:vertAlign w:val="superscript"/>
        </w:rPr>
        <w:t>st</w:t>
      </w:r>
      <w:r w:rsidR="00737014">
        <w:t xml:space="preserve"> to ensure that heating costs are covered in the event of a booking for just one hour. No change to hourly rate</w:t>
      </w:r>
      <w:r>
        <w:t xml:space="preserve">.   </w:t>
      </w:r>
    </w:p>
    <w:p w14:paraId="1820DDBD" w14:textId="6EDCE8ED" w:rsidR="00D40E74" w:rsidRDefault="002D6D8C" w:rsidP="0034741D">
      <w:pPr>
        <w:pStyle w:val="Body"/>
        <w:spacing w:line="288" w:lineRule="auto"/>
      </w:pPr>
      <w:r w:rsidRPr="00B1239E">
        <w:rPr>
          <w:b/>
          <w:bCs/>
          <w:u w:val="single"/>
        </w:rPr>
        <w:t>Action</w:t>
      </w:r>
      <w:r>
        <w:rPr>
          <w:b/>
          <w:bCs/>
        </w:rPr>
        <w:t xml:space="preserve">: </w:t>
      </w:r>
      <w:r>
        <w:t xml:space="preserve"> </w:t>
      </w:r>
      <w:r w:rsidR="00737014">
        <w:rPr>
          <w:b/>
          <w:bCs/>
        </w:rPr>
        <w:t>None</w:t>
      </w:r>
      <w:r>
        <w:t xml:space="preserve"> </w:t>
      </w:r>
      <w:r w:rsidR="00737014">
        <w:t>– T&amp;Cs updated and notice to users has been sent out</w:t>
      </w:r>
      <w:r>
        <w:t>.</w:t>
      </w:r>
    </w:p>
    <w:p w14:paraId="4D76C2B3" w14:textId="77777777" w:rsidR="00D62EB8" w:rsidRPr="00737014" w:rsidRDefault="00D62EB8" w:rsidP="0034741D">
      <w:pPr>
        <w:pStyle w:val="Body"/>
        <w:spacing w:line="288" w:lineRule="auto"/>
        <w:rPr>
          <w:sz w:val="10"/>
          <w:szCs w:val="10"/>
        </w:rPr>
      </w:pPr>
    </w:p>
    <w:p w14:paraId="651B566A" w14:textId="51033A7E" w:rsidR="00DC0CAF" w:rsidRDefault="00000000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Treasures Report (BM)</w:t>
      </w:r>
    </w:p>
    <w:p w14:paraId="6BECD3D4" w14:textId="2F301DC3" w:rsidR="00DC0CAF" w:rsidRDefault="00000000" w:rsidP="0084284E">
      <w:pPr>
        <w:pStyle w:val="Body"/>
        <w:numPr>
          <w:ilvl w:val="0"/>
          <w:numId w:val="2"/>
        </w:numPr>
        <w:spacing w:line="276" w:lineRule="auto"/>
      </w:pPr>
      <w:r>
        <w:t>Account has £1</w:t>
      </w:r>
      <w:r w:rsidR="0084284E">
        <w:t>1,</w:t>
      </w:r>
      <w:r w:rsidR="002D6D8C">
        <w:t>9</w:t>
      </w:r>
      <w:r w:rsidR="00737014">
        <w:t>9</w:t>
      </w:r>
      <w:r w:rsidR="002D6D8C">
        <w:t>2</w:t>
      </w:r>
      <w:r>
        <w:t xml:space="preserve"> in it, of which £</w:t>
      </w:r>
      <w:r w:rsidR="002D6D8C">
        <w:t>1,</w:t>
      </w:r>
      <w:r w:rsidR="00737014">
        <w:t>543</w:t>
      </w:r>
      <w:r>
        <w:t xml:space="preserve"> is available for general use.</w:t>
      </w:r>
      <w:r w:rsidR="002D6D8C">
        <w:t xml:space="preserve"> </w:t>
      </w:r>
      <w:r w:rsidR="00737014">
        <w:t>Designated funds include some provision for supplementing Acoustic panels and Painting costs</w:t>
      </w:r>
      <w:r w:rsidR="00D62EB8">
        <w:t>.</w:t>
      </w:r>
    </w:p>
    <w:p w14:paraId="009CEBD5" w14:textId="1E87B56A" w:rsidR="00D23613" w:rsidRDefault="00737014" w:rsidP="0009361E">
      <w:pPr>
        <w:pStyle w:val="Body"/>
        <w:numPr>
          <w:ilvl w:val="0"/>
          <w:numId w:val="2"/>
        </w:numPr>
        <w:spacing w:line="276" w:lineRule="auto"/>
      </w:pPr>
      <w:r>
        <w:t>Scottish Power recommended reduction of DD to £291 (from £315)</w:t>
      </w:r>
      <w:r w:rsidR="00D85442">
        <w:t>.</w:t>
      </w:r>
    </w:p>
    <w:p w14:paraId="6B532001" w14:textId="77777777" w:rsidR="0009361E" w:rsidRDefault="0009361E" w:rsidP="0009361E">
      <w:pPr>
        <w:pStyle w:val="Body"/>
        <w:spacing w:line="276" w:lineRule="auto"/>
      </w:pPr>
    </w:p>
    <w:p w14:paraId="6246DEE4" w14:textId="77777777" w:rsidR="0009361E" w:rsidRDefault="0009361E" w:rsidP="0009361E">
      <w:pPr>
        <w:pStyle w:val="Body"/>
        <w:spacing w:line="276" w:lineRule="auto"/>
      </w:pPr>
    </w:p>
    <w:p w14:paraId="6A2EF7B4" w14:textId="77777777" w:rsidR="00737014" w:rsidRDefault="00737014" w:rsidP="00737014">
      <w:pPr>
        <w:pStyle w:val="Body"/>
        <w:spacing w:line="276" w:lineRule="auto"/>
        <w:ind w:left="180"/>
      </w:pPr>
    </w:p>
    <w:p w14:paraId="40E0F082" w14:textId="46871B75" w:rsidR="006F6993" w:rsidRPr="00DF78A5" w:rsidRDefault="006F6993" w:rsidP="006F6993">
      <w:pPr>
        <w:pStyle w:val="Body"/>
        <w:spacing w:line="360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lastRenderedPageBreak/>
        <w:t xml:space="preserve">Hall </w:t>
      </w:r>
      <w:r w:rsidR="00BA00AA">
        <w:rPr>
          <w:b/>
          <w:bCs/>
          <w:color w:val="0433FF"/>
          <w:sz w:val="24"/>
          <w:szCs w:val="24"/>
          <w:u w:val="single"/>
        </w:rPr>
        <w:t>Improvements</w:t>
      </w:r>
    </w:p>
    <w:p w14:paraId="4F061801" w14:textId="77777777" w:rsidR="00D40E74" w:rsidRDefault="00D40E74" w:rsidP="00D40E74">
      <w:pPr>
        <w:pStyle w:val="Body"/>
        <w:numPr>
          <w:ilvl w:val="0"/>
          <w:numId w:val="2"/>
        </w:numPr>
      </w:pPr>
      <w:r w:rsidRPr="003B412B">
        <w:rPr>
          <w:b/>
          <w:bCs/>
        </w:rPr>
        <w:t>Hall Floor:</w:t>
      </w:r>
      <w:r>
        <w:t xml:space="preserve"> Repair and Cleaning to be scheduled.</w:t>
      </w:r>
    </w:p>
    <w:p w14:paraId="37D3CC22" w14:textId="77777777" w:rsidR="00D40E74" w:rsidRDefault="00D40E74" w:rsidP="00D40E74">
      <w:pPr>
        <w:pStyle w:val="Body"/>
      </w:pPr>
      <w:r>
        <w:rPr>
          <w:b/>
          <w:bCs/>
          <w:u w:val="single"/>
        </w:rPr>
        <w:t>Action:</w:t>
      </w:r>
      <w:r>
        <w:t xml:space="preserve"> None at this moment.  Will progress as/when acoustic work, etc. is complete.</w:t>
      </w:r>
    </w:p>
    <w:p w14:paraId="15A1CB4C" w14:textId="77777777" w:rsidR="00D40E74" w:rsidRPr="00BA00AA" w:rsidRDefault="00D40E74" w:rsidP="00D40E74">
      <w:pPr>
        <w:pStyle w:val="Body"/>
        <w:rPr>
          <w:sz w:val="10"/>
          <w:szCs w:val="10"/>
        </w:rPr>
      </w:pPr>
    </w:p>
    <w:p w14:paraId="0788D9B1" w14:textId="77777777" w:rsidR="00A26451" w:rsidRDefault="00A26451" w:rsidP="00A26451">
      <w:pPr>
        <w:pStyle w:val="Body"/>
        <w:numPr>
          <w:ilvl w:val="0"/>
          <w:numId w:val="2"/>
        </w:numPr>
        <w:spacing w:line="276" w:lineRule="auto"/>
      </w:pPr>
      <w:r w:rsidRPr="003B412B">
        <w:rPr>
          <w:b/>
          <w:bCs/>
        </w:rPr>
        <w:t>Hall capacity in event of Emergency:</w:t>
      </w:r>
      <w:r w:rsidRPr="00CF1BD7">
        <w:t xml:space="preserve"> </w:t>
      </w:r>
      <w:r>
        <w:t>Access for generator cables via Kitchen.</w:t>
      </w:r>
      <w:r w:rsidRPr="00CF1BD7">
        <w:t xml:space="preserve"> </w:t>
      </w:r>
    </w:p>
    <w:p w14:paraId="1F93E36F" w14:textId="1F0FFE02" w:rsidR="00A26451" w:rsidRDefault="00A26451" w:rsidP="00A26451">
      <w:pPr>
        <w:pStyle w:val="Body"/>
        <w:rPr>
          <w:rFonts w:asciiTheme="minorHAnsi" w:hAnsiTheme="minorHAnsi"/>
        </w:rPr>
      </w:pPr>
      <w:r w:rsidRPr="00A35F8B">
        <w:rPr>
          <w:rFonts w:asciiTheme="minorHAnsi" w:hAnsiTheme="minorHAnsi"/>
          <w:b/>
          <w:bCs/>
          <w:u w:val="single"/>
        </w:rPr>
        <w:t>Action:</w:t>
      </w:r>
      <w:r w:rsidRPr="009950D1">
        <w:rPr>
          <w:rFonts w:asciiTheme="minorHAnsi" w:hAnsiTheme="minorHAnsi"/>
          <w:b/>
          <w:bCs/>
        </w:rPr>
        <w:t xml:space="preserve"> </w:t>
      </w:r>
      <w:r>
        <w:t>Remains open</w:t>
      </w:r>
      <w:r w:rsidRPr="00290510">
        <w:t>.</w:t>
      </w:r>
      <w:r>
        <w:t xml:space="preserve"> </w:t>
      </w:r>
      <w:r w:rsidRPr="00D0010A">
        <w:rPr>
          <w:rFonts w:asciiTheme="minorHAnsi" w:hAnsiTheme="minorHAnsi"/>
        </w:rPr>
        <w:t>E</w:t>
      </w:r>
      <w:r w:rsidRPr="00A35F8B">
        <w:rPr>
          <w:rFonts w:asciiTheme="minorHAnsi" w:hAnsiTheme="minorHAnsi"/>
        </w:rPr>
        <w:t xml:space="preserve">stimate </w:t>
      </w:r>
      <w:r>
        <w:rPr>
          <w:rFonts w:asciiTheme="minorHAnsi" w:hAnsiTheme="minorHAnsi"/>
        </w:rPr>
        <w:t xml:space="preserve">required </w:t>
      </w:r>
      <w:r w:rsidRPr="00A35F8B">
        <w:rPr>
          <w:rFonts w:asciiTheme="minorHAnsi" w:hAnsiTheme="minorHAnsi"/>
        </w:rPr>
        <w:t>(could be included in damp/roof</w:t>
      </w:r>
      <w:r>
        <w:rPr>
          <w:rFonts w:asciiTheme="minorHAnsi" w:hAnsiTheme="minorHAnsi"/>
        </w:rPr>
        <w:t>/front door</w:t>
      </w:r>
      <w:r w:rsidRPr="00A35F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estimates</w:t>
      </w:r>
      <w:r w:rsidR="00D23613">
        <w:rPr>
          <w:rFonts w:asciiTheme="minorHAnsi" w:hAnsiTheme="minorHAnsi"/>
        </w:rPr>
        <w:t>)</w:t>
      </w:r>
    </w:p>
    <w:p w14:paraId="16364748" w14:textId="77777777" w:rsidR="00A26451" w:rsidRPr="00BA00AA" w:rsidRDefault="00A26451" w:rsidP="00A26451">
      <w:pPr>
        <w:pStyle w:val="Body"/>
        <w:rPr>
          <w:sz w:val="10"/>
          <w:szCs w:val="10"/>
        </w:rPr>
      </w:pPr>
    </w:p>
    <w:p w14:paraId="694CC3EC" w14:textId="77777777" w:rsidR="00D40E74" w:rsidRDefault="00D40E74" w:rsidP="00D40E74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  <w:u w:val="single"/>
        </w:rPr>
        <w:t>Health, Safety and Maintenance Checklist for Hall:</w:t>
      </w:r>
      <w:r>
        <w:t xml:space="preserve"> Completed, though updates will be required once all remedial internal work completed.</w:t>
      </w:r>
    </w:p>
    <w:p w14:paraId="68B7ABF5" w14:textId="136A0A3F" w:rsidR="00D40E74" w:rsidRDefault="00D40E74" w:rsidP="00D40E74">
      <w:pPr>
        <w:pStyle w:val="Body"/>
        <w:spacing w:line="288" w:lineRule="auto"/>
      </w:pPr>
      <w:r>
        <w:rPr>
          <w:b/>
          <w:bCs/>
          <w:u w:val="single"/>
        </w:rPr>
        <w:t xml:space="preserve">Action: </w:t>
      </w:r>
      <w:r>
        <w:t xml:space="preserve"> </w:t>
      </w:r>
      <w:r>
        <w:rPr>
          <w:b/>
          <w:bCs/>
          <w:u w:val="single"/>
        </w:rPr>
        <w:t>GK</w:t>
      </w:r>
      <w:r w:rsidRPr="00D0010A">
        <w:rPr>
          <w:b/>
          <w:bCs/>
        </w:rPr>
        <w:t xml:space="preserve"> </w:t>
      </w:r>
      <w:r>
        <w:t xml:space="preserve">to finalise following acoustic </w:t>
      </w:r>
      <w:r w:rsidR="00600177">
        <w:t xml:space="preserve">installation </w:t>
      </w:r>
      <w:r>
        <w:t>and storage area completion.</w:t>
      </w:r>
    </w:p>
    <w:p w14:paraId="5B34779E" w14:textId="77777777" w:rsidR="00BA00AA" w:rsidRPr="00BA00AA" w:rsidRDefault="00BA00AA" w:rsidP="00D40E74">
      <w:pPr>
        <w:pStyle w:val="Body"/>
        <w:spacing w:line="288" w:lineRule="auto"/>
        <w:rPr>
          <w:sz w:val="10"/>
          <w:szCs w:val="10"/>
        </w:rPr>
      </w:pPr>
    </w:p>
    <w:p w14:paraId="3BD1B84F" w14:textId="05A29EB6" w:rsidR="00BA00AA" w:rsidRDefault="00BA00AA" w:rsidP="00BA00AA">
      <w:pPr>
        <w:pStyle w:val="Body"/>
        <w:numPr>
          <w:ilvl w:val="0"/>
          <w:numId w:val="2"/>
        </w:numPr>
      </w:pPr>
      <w:r>
        <w:rPr>
          <w:b/>
          <w:bCs/>
        </w:rPr>
        <w:t>Hall Entrance</w:t>
      </w:r>
      <w:r w:rsidRPr="003B412B">
        <w:rPr>
          <w:b/>
          <w:bCs/>
        </w:rPr>
        <w:t>:</w:t>
      </w:r>
      <w:r>
        <w:rPr>
          <w:b/>
          <w:bCs/>
        </w:rPr>
        <w:t xml:space="preserve"> </w:t>
      </w:r>
      <w:r>
        <w:t>Estimate required for new door and entrance to hall.</w:t>
      </w:r>
      <w:r w:rsidR="00D23613">
        <w:t xml:space="preserve"> </w:t>
      </w:r>
    </w:p>
    <w:p w14:paraId="2B8CAE43" w14:textId="41ABA564" w:rsidR="00D40E74" w:rsidRDefault="00BA00AA" w:rsidP="00600177">
      <w:pPr>
        <w:pStyle w:val="Body"/>
      </w:pPr>
      <w:r>
        <w:rPr>
          <w:b/>
          <w:bCs/>
          <w:u w:val="single"/>
        </w:rPr>
        <w:t>Action:</w:t>
      </w:r>
      <w:r>
        <w:t xml:space="preserve"> </w:t>
      </w:r>
      <w:r w:rsidR="00D23613">
        <w:rPr>
          <w:b/>
          <w:bCs/>
        </w:rPr>
        <w:t>SP</w:t>
      </w:r>
      <w:r w:rsidR="003B5929">
        <w:t xml:space="preserve"> </w:t>
      </w:r>
      <w:r w:rsidR="00D23613">
        <w:t>engaged Joiner to inspect &amp; estimate - will follow up once he responds</w:t>
      </w:r>
      <w:r w:rsidR="003B5929">
        <w:t>.</w:t>
      </w:r>
    </w:p>
    <w:p w14:paraId="5CD8EE3F" w14:textId="77777777" w:rsidR="00600177" w:rsidRPr="00600177" w:rsidRDefault="00600177" w:rsidP="00600177">
      <w:pPr>
        <w:pStyle w:val="Body"/>
        <w:rPr>
          <w:sz w:val="10"/>
          <w:szCs w:val="10"/>
        </w:rPr>
      </w:pPr>
    </w:p>
    <w:p w14:paraId="08F5C164" w14:textId="2963BF76" w:rsidR="00600177" w:rsidRDefault="00600177" w:rsidP="00600177">
      <w:pPr>
        <w:pStyle w:val="Body"/>
        <w:numPr>
          <w:ilvl w:val="0"/>
          <w:numId w:val="2"/>
        </w:numPr>
      </w:pPr>
      <w:r>
        <w:rPr>
          <w:b/>
          <w:bCs/>
        </w:rPr>
        <w:t>Storage Wall Painting (</w:t>
      </w:r>
      <w:r w:rsidRPr="00600177">
        <w:t>&amp; other small repairs to hall walls)</w:t>
      </w:r>
      <w:r w:rsidRPr="003B412B">
        <w:rPr>
          <w:b/>
          <w:bCs/>
        </w:rPr>
        <w:t>:</w:t>
      </w:r>
      <w:r>
        <w:rPr>
          <w:b/>
          <w:bCs/>
        </w:rPr>
        <w:t xml:space="preserve"> </w:t>
      </w:r>
      <w:r w:rsidR="00D23613">
        <w:t>Currently a work in progress</w:t>
      </w:r>
      <w:r>
        <w:t>.</w:t>
      </w:r>
    </w:p>
    <w:p w14:paraId="5708D964" w14:textId="28904022" w:rsidR="00600177" w:rsidRDefault="00600177" w:rsidP="00600177">
      <w:pPr>
        <w:pStyle w:val="Body"/>
      </w:pPr>
      <w:r>
        <w:rPr>
          <w:b/>
          <w:bCs/>
          <w:u w:val="single"/>
        </w:rPr>
        <w:t>Action:</w:t>
      </w:r>
      <w:r>
        <w:t xml:space="preserve"> </w:t>
      </w:r>
      <w:r w:rsidR="00D23613">
        <w:rPr>
          <w:b/>
          <w:bCs/>
        </w:rPr>
        <w:t>NONE</w:t>
      </w:r>
    </w:p>
    <w:p w14:paraId="1D0E1CCC" w14:textId="77777777" w:rsidR="00600177" w:rsidRPr="00600177" w:rsidRDefault="00600177" w:rsidP="00600177">
      <w:pPr>
        <w:pStyle w:val="Body"/>
        <w:rPr>
          <w:sz w:val="10"/>
          <w:szCs w:val="10"/>
        </w:rPr>
      </w:pPr>
    </w:p>
    <w:p w14:paraId="10778645" w14:textId="32470A3B" w:rsidR="006F6993" w:rsidRPr="00CC4D17" w:rsidRDefault="00600177" w:rsidP="006F6993">
      <w:pPr>
        <w:pStyle w:val="Body"/>
        <w:numPr>
          <w:ilvl w:val="0"/>
          <w:numId w:val="2"/>
        </w:numPr>
      </w:pPr>
      <w:r>
        <w:rPr>
          <w:b/>
          <w:bCs/>
          <w:color w:val="000000" w:themeColor="text1"/>
        </w:rPr>
        <w:t>Acoustics</w:t>
      </w:r>
      <w:r w:rsidR="006F6993" w:rsidRPr="00CC4D17">
        <w:rPr>
          <w:b/>
          <w:bCs/>
          <w:color w:val="000000" w:themeColor="text1"/>
        </w:rPr>
        <w:t>:</w:t>
      </w:r>
      <w:r w:rsidR="006F6993" w:rsidRPr="00CC4D17">
        <w:rPr>
          <w:color w:val="000000" w:themeColor="text1"/>
        </w:rPr>
        <w:t xml:space="preserve"> </w:t>
      </w:r>
      <w:r w:rsidR="00315286">
        <w:rPr>
          <w:color w:val="000000" w:themeColor="text1"/>
        </w:rPr>
        <w:t xml:space="preserve">‘Acoustisolve’ ran an on-site assessment and quoted £5,180 to supply &amp; fit 40 panels. BM has requested drawings to show placement (and colors). Funding </w:t>
      </w:r>
      <w:r w:rsidR="009F2993">
        <w:rPr>
          <w:color w:val="000000" w:themeColor="text1"/>
        </w:rPr>
        <w:t>ideally</w:t>
      </w:r>
      <w:r w:rsidR="00315286">
        <w:rPr>
          <w:color w:val="000000" w:themeColor="text1"/>
        </w:rPr>
        <w:t xml:space="preserve"> - £3,000 from Federation Grant; £1,000 from Wish List</w:t>
      </w:r>
      <w:r w:rsidR="009F2993">
        <w:rPr>
          <w:color w:val="000000" w:themeColor="text1"/>
        </w:rPr>
        <w:t>; balance from Hall funds</w:t>
      </w:r>
      <w:r w:rsidR="008E0537">
        <w:rPr>
          <w:color w:val="000000" w:themeColor="text1"/>
        </w:rPr>
        <w:t>.</w:t>
      </w:r>
      <w:r w:rsidR="00315286">
        <w:rPr>
          <w:color w:val="000000" w:themeColor="text1"/>
        </w:rPr>
        <w:t xml:space="preserve"> </w:t>
      </w:r>
      <w:r w:rsidR="008E0537">
        <w:rPr>
          <w:color w:val="000000" w:themeColor="text1"/>
        </w:rPr>
        <w:t>The h</w:t>
      </w:r>
      <w:r w:rsidR="00315286">
        <w:rPr>
          <w:color w:val="000000" w:themeColor="text1"/>
        </w:rPr>
        <w:t xml:space="preserve">all in current state </w:t>
      </w:r>
      <w:r w:rsidR="00630AA3">
        <w:rPr>
          <w:color w:val="000000" w:themeColor="text1"/>
        </w:rPr>
        <w:t>cannot meet community equality and diversity needs, or host internal events such as concerts, tasting or quizzes, etc</w:t>
      </w:r>
      <w:r w:rsidR="006F6993">
        <w:rPr>
          <w:color w:val="000000" w:themeColor="text1"/>
        </w:rPr>
        <w:t xml:space="preserve">.  </w:t>
      </w:r>
    </w:p>
    <w:p w14:paraId="2CAE89CE" w14:textId="140380F3" w:rsidR="00D40E74" w:rsidRDefault="006F6993" w:rsidP="006F6993">
      <w:pPr>
        <w:pStyle w:val="Body"/>
        <w:spacing w:line="288" w:lineRule="auto"/>
      </w:pPr>
      <w:r w:rsidRPr="00CC4D17">
        <w:rPr>
          <w:b/>
          <w:bCs/>
          <w:u w:val="single"/>
        </w:rPr>
        <w:t>Action:</w:t>
      </w:r>
      <w:r w:rsidRPr="00CC4D17">
        <w:t xml:space="preserve"> </w:t>
      </w:r>
      <w:r w:rsidR="00D23613">
        <w:rPr>
          <w:b/>
          <w:bCs/>
        </w:rPr>
        <w:t xml:space="preserve">None </w:t>
      </w:r>
      <w:r w:rsidR="00D23613">
        <w:t>at this time – application to be reviewed by Federation on 28</w:t>
      </w:r>
      <w:r w:rsidR="00D23613" w:rsidRPr="00D23613">
        <w:rPr>
          <w:vertAlign w:val="superscript"/>
        </w:rPr>
        <w:t>th</w:t>
      </w:r>
      <w:r w:rsidR="00D23613">
        <w:t xml:space="preserve"> April – </w:t>
      </w:r>
      <w:r w:rsidR="00D23613" w:rsidRPr="00D23613">
        <w:rPr>
          <w:b/>
          <w:bCs/>
        </w:rPr>
        <w:t>BM</w:t>
      </w:r>
      <w:r w:rsidR="00D23613">
        <w:t xml:space="preserve"> to follow up.</w:t>
      </w:r>
      <w:r w:rsidRPr="006F6993">
        <w:t xml:space="preserve"> </w:t>
      </w:r>
      <w:r w:rsidR="00763CBE">
        <w:t>KS submitting</w:t>
      </w:r>
      <w:r w:rsidR="00D23613">
        <w:t xml:space="preserve"> application to Wish List</w:t>
      </w:r>
      <w:r w:rsidR="00630AA3">
        <w:t>.</w:t>
      </w:r>
    </w:p>
    <w:p w14:paraId="593A0CFB" w14:textId="77777777" w:rsidR="00D95DF5" w:rsidRPr="00D95DF5" w:rsidRDefault="00D95DF5" w:rsidP="006F6993">
      <w:pPr>
        <w:pStyle w:val="Body"/>
        <w:spacing w:line="288" w:lineRule="auto"/>
        <w:rPr>
          <w:b/>
          <w:bCs/>
          <w:i/>
          <w:iCs/>
          <w:color w:val="0070C0"/>
          <w:sz w:val="10"/>
          <w:szCs w:val="10"/>
        </w:rPr>
      </w:pPr>
    </w:p>
    <w:p w14:paraId="4AAA75C9" w14:textId="1468467B" w:rsidR="00D95DF5" w:rsidRDefault="00D40E74" w:rsidP="00FE6561">
      <w:pPr>
        <w:pStyle w:val="Body"/>
        <w:numPr>
          <w:ilvl w:val="0"/>
          <w:numId w:val="2"/>
        </w:numPr>
      </w:pPr>
      <w:r w:rsidRPr="00D95DF5">
        <w:rPr>
          <w:b/>
          <w:bCs/>
        </w:rPr>
        <w:t xml:space="preserve">Hall </w:t>
      </w:r>
      <w:r w:rsidR="00D95DF5" w:rsidRPr="00D95DF5">
        <w:rPr>
          <w:b/>
          <w:bCs/>
        </w:rPr>
        <w:t>Greening</w:t>
      </w:r>
      <w:r w:rsidRPr="00D95DF5">
        <w:rPr>
          <w:b/>
          <w:bCs/>
        </w:rPr>
        <w:t xml:space="preserve">: </w:t>
      </w:r>
      <w:r w:rsidR="00D95DF5" w:rsidRPr="00D95DF5">
        <w:t xml:space="preserve">CRA Edinburgh </w:t>
      </w:r>
      <w:r w:rsidR="00D95DF5">
        <w:t xml:space="preserve">quoted £210 </w:t>
      </w:r>
      <w:r w:rsidR="009F2993">
        <w:t>to</w:t>
      </w:r>
      <w:r w:rsidR="00D95DF5">
        <w:t xml:space="preserve"> assess hall roof suitability for Solar Panels. </w:t>
      </w:r>
      <w:r w:rsidR="009F2993">
        <w:t>I</w:t>
      </w:r>
      <w:r w:rsidR="00D95DF5">
        <w:t xml:space="preserve">t was decided to put </w:t>
      </w:r>
      <w:r w:rsidR="009F2993">
        <w:t xml:space="preserve">the broader Greening the Hall project </w:t>
      </w:r>
      <w:r w:rsidR="00D95DF5">
        <w:t xml:space="preserve">on hold until resources are in place to manage this through to term, but to move ahead with the roof assessment in preparation for this. </w:t>
      </w:r>
    </w:p>
    <w:p w14:paraId="6E8E78B9" w14:textId="71890642" w:rsidR="00D40E74" w:rsidRDefault="00D40E74" w:rsidP="00D95DF5">
      <w:pPr>
        <w:pStyle w:val="Body"/>
        <w:ind w:left="180"/>
      </w:pPr>
      <w:r w:rsidRPr="00D95DF5">
        <w:rPr>
          <w:b/>
          <w:bCs/>
          <w:u w:val="single"/>
        </w:rPr>
        <w:t>Action:</w:t>
      </w:r>
      <w:r>
        <w:t xml:space="preserve"> </w:t>
      </w:r>
      <w:r w:rsidR="00D23613">
        <w:t xml:space="preserve">WIP - </w:t>
      </w:r>
      <w:r w:rsidR="00D95DF5">
        <w:rPr>
          <w:b/>
          <w:bCs/>
        </w:rPr>
        <w:t>BM</w:t>
      </w:r>
      <w:r>
        <w:t xml:space="preserve"> to </w:t>
      </w:r>
      <w:r w:rsidR="00D23613">
        <w:t xml:space="preserve">liaise with </w:t>
      </w:r>
      <w:r w:rsidR="00D95DF5">
        <w:t>CRA</w:t>
      </w:r>
      <w:r>
        <w:t>.</w:t>
      </w:r>
    </w:p>
    <w:p w14:paraId="1F22608A" w14:textId="77777777" w:rsidR="00D40E74" w:rsidRPr="006F6993" w:rsidRDefault="00D40E74" w:rsidP="006F6993">
      <w:pPr>
        <w:pStyle w:val="Body"/>
        <w:spacing w:line="288" w:lineRule="auto"/>
        <w:rPr>
          <w:b/>
          <w:bCs/>
          <w:i/>
          <w:iCs/>
        </w:rPr>
      </w:pPr>
    </w:p>
    <w:p w14:paraId="440AADE0" w14:textId="7A7808AA" w:rsidR="00D95DF5" w:rsidRPr="00D62EB8" w:rsidRDefault="00D95DF5" w:rsidP="00D95DF5">
      <w:pPr>
        <w:pStyle w:val="Body"/>
        <w:spacing w:line="360" w:lineRule="auto"/>
        <w:rPr>
          <w:color w:val="auto"/>
          <w:sz w:val="24"/>
          <w:szCs w:val="24"/>
        </w:rPr>
      </w:pPr>
      <w:r>
        <w:rPr>
          <w:b/>
          <w:bCs/>
          <w:color w:val="0433FF"/>
          <w:sz w:val="24"/>
          <w:szCs w:val="24"/>
          <w:u w:val="single"/>
        </w:rPr>
        <w:t xml:space="preserve">Bookings/Social events </w:t>
      </w:r>
      <w:r w:rsidRPr="00D62EB8">
        <w:rPr>
          <w:color w:val="auto"/>
        </w:rPr>
        <w:t>(</w:t>
      </w:r>
      <w:r w:rsidRPr="00D62EB8">
        <w:t>Note:</w:t>
      </w:r>
      <w:r>
        <w:t xml:space="preserve"> Some internal events not possible until </w:t>
      </w:r>
      <w:r w:rsidR="00ED0877">
        <w:t>Acoustic</w:t>
      </w:r>
      <w:r>
        <w:t xml:space="preserve"> issues resolved)</w:t>
      </w:r>
      <w:r w:rsidRPr="00D62EB8">
        <w:rPr>
          <w:color w:val="auto"/>
        </w:rPr>
        <w:t xml:space="preserve"> </w:t>
      </w:r>
    </w:p>
    <w:p w14:paraId="68BD31EE" w14:textId="77777777" w:rsidR="00D95DF5" w:rsidRPr="00F40A50" w:rsidRDefault="00D95DF5" w:rsidP="00D95DF5">
      <w:pPr>
        <w:pStyle w:val="Body"/>
        <w:numPr>
          <w:ilvl w:val="0"/>
          <w:numId w:val="2"/>
        </w:numPr>
      </w:pPr>
      <w:r>
        <w:rPr>
          <w:b/>
          <w:bCs/>
          <w:color w:val="000000" w:themeColor="text1"/>
        </w:rPr>
        <w:t>Grantshouse Arts Fair</w:t>
      </w:r>
      <w:r w:rsidRPr="00CC4D17">
        <w:rPr>
          <w:b/>
          <w:bCs/>
          <w:color w:val="000000" w:themeColor="text1"/>
        </w:rPr>
        <w:t>:</w:t>
      </w:r>
      <w:r w:rsidRPr="00CC4D17">
        <w:rPr>
          <w:color w:val="000000" w:themeColor="text1"/>
        </w:rPr>
        <w:t xml:space="preserve"> </w:t>
      </w:r>
      <w:r>
        <w:rPr>
          <w:color w:val="000000" w:themeColor="text1"/>
        </w:rPr>
        <w:t>May 31st – June 2nd.</w:t>
      </w:r>
    </w:p>
    <w:p w14:paraId="67C31732" w14:textId="77777777" w:rsidR="00D95DF5" w:rsidRPr="00F40A50" w:rsidRDefault="00D95DF5" w:rsidP="00D95DF5">
      <w:pPr>
        <w:pStyle w:val="Body"/>
        <w:rPr>
          <w:sz w:val="10"/>
          <w:szCs w:val="10"/>
        </w:rPr>
      </w:pPr>
    </w:p>
    <w:p w14:paraId="425DDA91" w14:textId="041AEC1E" w:rsidR="00D95DF5" w:rsidRPr="00CC4D17" w:rsidRDefault="00D95DF5" w:rsidP="00D95DF5">
      <w:pPr>
        <w:pStyle w:val="Body"/>
        <w:numPr>
          <w:ilvl w:val="0"/>
          <w:numId w:val="2"/>
        </w:numPr>
      </w:pPr>
      <w:r>
        <w:rPr>
          <w:b/>
          <w:bCs/>
          <w:color w:val="000000" w:themeColor="text1"/>
        </w:rPr>
        <w:t>Summer Fete:</w:t>
      </w:r>
      <w:r>
        <w:t xml:space="preserve"> June 9</w:t>
      </w:r>
      <w:r w:rsidRPr="00F40A50">
        <w:rPr>
          <w:vertAlign w:val="superscript"/>
        </w:rPr>
        <w:t>th</w:t>
      </w:r>
      <w:r w:rsidR="00D23613">
        <w:t xml:space="preserve"> confirmed with </w:t>
      </w:r>
      <w:proofErr w:type="spellStart"/>
      <w:r w:rsidR="00D23613">
        <w:t>Noons</w:t>
      </w:r>
      <w:proofErr w:type="spellEnd"/>
      <w:r>
        <w:t>. RVH to supply ice creams, tea/coffee, etc.</w:t>
      </w:r>
      <w:r w:rsidR="00D23613">
        <w:t xml:space="preserve"> KS appli</w:t>
      </w:r>
      <w:r w:rsidR="00763CBE">
        <w:t xml:space="preserve">ed to Wish List for </w:t>
      </w:r>
      <w:r w:rsidR="00D23613">
        <w:t>£1,200</w:t>
      </w:r>
      <w:r w:rsidR="00763CBE">
        <w:t>. Posters on display in village and on social media</w:t>
      </w:r>
    </w:p>
    <w:p w14:paraId="2596BAC1" w14:textId="28628A5D" w:rsidR="00D95DF5" w:rsidRPr="0034741D" w:rsidRDefault="00D95DF5" w:rsidP="00D95DF5">
      <w:pPr>
        <w:pStyle w:val="Body"/>
        <w:spacing w:line="288" w:lineRule="auto"/>
        <w:rPr>
          <w:b/>
          <w:bCs/>
        </w:rPr>
      </w:pPr>
      <w:r w:rsidRPr="00CC4D17">
        <w:rPr>
          <w:b/>
          <w:bCs/>
          <w:u w:val="single"/>
        </w:rPr>
        <w:t>Action:</w:t>
      </w:r>
      <w:r w:rsidRPr="00CC4D17">
        <w:t xml:space="preserve"> </w:t>
      </w:r>
      <w:r w:rsidR="00763CBE" w:rsidRPr="00763CBE">
        <w:t>N</w:t>
      </w:r>
      <w:r w:rsidR="00763CBE">
        <w:t xml:space="preserve">one currently. </w:t>
      </w:r>
      <w:r w:rsidR="00763CBE" w:rsidRPr="00763CBE">
        <w:rPr>
          <w:b/>
          <w:bCs/>
        </w:rPr>
        <w:t>*Check</w:t>
      </w:r>
      <w:r w:rsidR="00763CBE">
        <w:t xml:space="preserve"> to confirm if request for mechanical organ was made to AL</w:t>
      </w:r>
      <w:r w:rsidR="00A230D9">
        <w:t>.</w:t>
      </w:r>
    </w:p>
    <w:p w14:paraId="22873BEE" w14:textId="77777777" w:rsidR="00D95DF5" w:rsidRPr="00F40A50" w:rsidRDefault="00D95DF5" w:rsidP="00D95DF5">
      <w:pPr>
        <w:pStyle w:val="Body"/>
        <w:spacing w:line="288" w:lineRule="auto"/>
        <w:rPr>
          <w:sz w:val="10"/>
          <w:szCs w:val="10"/>
        </w:rPr>
      </w:pPr>
    </w:p>
    <w:p w14:paraId="3912EDAE" w14:textId="70D4DEBA" w:rsidR="00D95DF5" w:rsidRDefault="00D95DF5" w:rsidP="00D95DF5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</w:rPr>
        <w:t xml:space="preserve">Beer Tasting Event: </w:t>
      </w:r>
      <w:r w:rsidRPr="00BA00AA">
        <w:t xml:space="preserve">With Belhaven </w:t>
      </w:r>
      <w:r>
        <w:t>Brewery, p</w:t>
      </w:r>
      <w:r w:rsidRPr="00BA00AA">
        <w:t xml:space="preserve">ossibly </w:t>
      </w:r>
      <w:r w:rsidR="00763CBE">
        <w:t>end</w:t>
      </w:r>
      <w:r>
        <w:t xml:space="preserve"> July. RVH could also include BBQ to make and Inside/Outside event</w:t>
      </w:r>
      <w:r w:rsidR="00763CBE">
        <w:t>.</w:t>
      </w:r>
    </w:p>
    <w:p w14:paraId="26350C59" w14:textId="3C50964D" w:rsidR="00D95DF5" w:rsidRDefault="00D95DF5" w:rsidP="00D95DF5">
      <w:pPr>
        <w:pStyle w:val="Body"/>
        <w:spacing w:line="288" w:lineRule="auto"/>
      </w:pPr>
      <w:r>
        <w:rPr>
          <w:b/>
          <w:bCs/>
          <w:u w:val="single"/>
        </w:rPr>
        <w:t>Action:</w:t>
      </w:r>
      <w:r>
        <w:t xml:space="preserve"> </w:t>
      </w:r>
      <w:r w:rsidRPr="00BA00AA">
        <w:rPr>
          <w:b/>
          <w:bCs/>
        </w:rPr>
        <w:t>KS</w:t>
      </w:r>
      <w:r>
        <w:t xml:space="preserve"> to contact Belhaven for available dates</w:t>
      </w:r>
      <w:r w:rsidR="00763CBE">
        <w:t xml:space="preserve"> and cost structure</w:t>
      </w:r>
      <w:r>
        <w:t>.</w:t>
      </w:r>
      <w:r w:rsidR="00763CBE">
        <w:t xml:space="preserve"> Once confirmed, ticket prices etc. need to be set.</w:t>
      </w:r>
    </w:p>
    <w:p w14:paraId="5C276788" w14:textId="77777777" w:rsidR="00D95DF5" w:rsidRPr="00BA00AA" w:rsidRDefault="00D95DF5" w:rsidP="00D95DF5">
      <w:pPr>
        <w:pStyle w:val="Body"/>
        <w:spacing w:line="288" w:lineRule="auto"/>
        <w:rPr>
          <w:sz w:val="10"/>
          <w:szCs w:val="10"/>
        </w:rPr>
      </w:pPr>
    </w:p>
    <w:p w14:paraId="6EBBA4E5" w14:textId="589B3939" w:rsidR="00D95DF5" w:rsidRPr="00BA00AA" w:rsidRDefault="00D95DF5" w:rsidP="00D95DF5">
      <w:pPr>
        <w:pStyle w:val="Body"/>
        <w:numPr>
          <w:ilvl w:val="0"/>
          <w:numId w:val="2"/>
        </w:numPr>
        <w:spacing w:line="288" w:lineRule="auto"/>
        <w:rPr>
          <w:b/>
          <w:bCs/>
        </w:rPr>
      </w:pPr>
      <w:r>
        <w:rPr>
          <w:b/>
          <w:bCs/>
        </w:rPr>
        <w:t xml:space="preserve">Duck Race/BBQ/Treasure Hunt: </w:t>
      </w:r>
      <w:r w:rsidRPr="00BA00AA">
        <w:t>August 18th.</w:t>
      </w:r>
      <w:r w:rsidRPr="00BA00AA">
        <w:rPr>
          <w:b/>
          <w:bCs/>
        </w:rPr>
        <w:t xml:space="preserve"> </w:t>
      </w:r>
    </w:p>
    <w:p w14:paraId="2FB1D2E3" w14:textId="77777777" w:rsidR="00D95DF5" w:rsidRPr="00BA00AA" w:rsidRDefault="00D95DF5" w:rsidP="00D95DF5">
      <w:pPr>
        <w:pStyle w:val="Body"/>
        <w:spacing w:line="288" w:lineRule="auto"/>
        <w:rPr>
          <w:sz w:val="10"/>
          <w:szCs w:val="10"/>
        </w:rPr>
      </w:pPr>
    </w:p>
    <w:p w14:paraId="53F4254E" w14:textId="77777777" w:rsidR="00D95DF5" w:rsidRDefault="00D95DF5" w:rsidP="00D95DF5">
      <w:pPr>
        <w:pStyle w:val="Body"/>
        <w:numPr>
          <w:ilvl w:val="0"/>
          <w:numId w:val="2"/>
        </w:numPr>
        <w:spacing w:line="288" w:lineRule="auto"/>
      </w:pPr>
      <w:r>
        <w:rPr>
          <w:b/>
          <w:bCs/>
        </w:rPr>
        <w:t xml:space="preserve">Harvest Fair: </w:t>
      </w:r>
      <w:r>
        <w:t>September 21</w:t>
      </w:r>
      <w:r w:rsidRPr="00BA00AA">
        <w:rPr>
          <w:vertAlign w:val="superscript"/>
        </w:rPr>
        <w:t>st</w:t>
      </w:r>
      <w:r>
        <w:t xml:space="preserve"> – details TBC later at future meeting.</w:t>
      </w:r>
    </w:p>
    <w:p w14:paraId="58480F2E" w14:textId="77777777" w:rsidR="00D95DF5" w:rsidRPr="00BA00AA" w:rsidRDefault="00D95DF5" w:rsidP="00D95DF5">
      <w:pPr>
        <w:pStyle w:val="Body"/>
        <w:spacing w:line="288" w:lineRule="auto"/>
        <w:rPr>
          <w:sz w:val="10"/>
          <w:szCs w:val="10"/>
        </w:rPr>
      </w:pPr>
    </w:p>
    <w:p w14:paraId="5F7B3C7D" w14:textId="558DFCC2" w:rsidR="00D95DF5" w:rsidRPr="0084284E" w:rsidRDefault="00D95DF5" w:rsidP="00D95DF5">
      <w:pPr>
        <w:pStyle w:val="Body"/>
        <w:numPr>
          <w:ilvl w:val="0"/>
          <w:numId w:val="2"/>
        </w:numPr>
      </w:pPr>
      <w:r>
        <w:rPr>
          <w:b/>
          <w:bCs/>
        </w:rPr>
        <w:t>Other</w:t>
      </w:r>
      <w:r w:rsidR="00763CBE">
        <w:rPr>
          <w:b/>
          <w:bCs/>
        </w:rPr>
        <w:t xml:space="preserve"> – All TBC</w:t>
      </w:r>
      <w:r>
        <w:rPr>
          <w:b/>
          <w:bCs/>
        </w:rPr>
        <w:t xml:space="preserve">: Reston Concert Band, Quiz </w:t>
      </w:r>
      <w:r>
        <w:t xml:space="preserve">(potentially in October); </w:t>
      </w:r>
      <w:r w:rsidRPr="00600177">
        <w:rPr>
          <w:b/>
          <w:bCs/>
        </w:rPr>
        <w:t>Cocktail</w:t>
      </w:r>
      <w:r w:rsidRPr="00BA00AA">
        <w:t>/Mocktail</w:t>
      </w:r>
      <w:r>
        <w:t xml:space="preserve"> event. </w:t>
      </w:r>
    </w:p>
    <w:p w14:paraId="2C024760" w14:textId="77777777" w:rsidR="003C3FC6" w:rsidRPr="008E0537" w:rsidRDefault="003C3FC6">
      <w:pPr>
        <w:pStyle w:val="Body"/>
        <w:spacing w:line="288" w:lineRule="auto"/>
        <w:rPr>
          <w:b/>
          <w:bCs/>
          <w:sz w:val="10"/>
          <w:szCs w:val="10"/>
        </w:rPr>
      </w:pPr>
    </w:p>
    <w:p w14:paraId="37A9DA83" w14:textId="77777777" w:rsidR="0024664E" w:rsidRPr="00DF78A5" w:rsidRDefault="0024664E" w:rsidP="0024664E">
      <w:pPr>
        <w:pStyle w:val="Body"/>
        <w:spacing w:line="288" w:lineRule="auto"/>
        <w:rPr>
          <w:b/>
          <w:bCs/>
          <w:color w:val="0433FF"/>
          <w:sz w:val="24"/>
          <w:szCs w:val="24"/>
          <w:u w:val="single"/>
        </w:rPr>
      </w:pPr>
      <w:r>
        <w:rPr>
          <w:b/>
          <w:bCs/>
          <w:color w:val="0433FF"/>
          <w:sz w:val="24"/>
          <w:szCs w:val="24"/>
          <w:u w:val="single"/>
        </w:rPr>
        <w:t>A.O.B.</w:t>
      </w:r>
    </w:p>
    <w:p w14:paraId="3BB04794" w14:textId="66B9A4F4" w:rsidR="009F2993" w:rsidRDefault="008E0537" w:rsidP="009F2993">
      <w:pPr>
        <w:pStyle w:val="Body"/>
        <w:numPr>
          <w:ilvl w:val="0"/>
          <w:numId w:val="5"/>
        </w:numPr>
        <w:spacing w:line="288" w:lineRule="auto"/>
        <w:ind w:left="284"/>
      </w:pPr>
      <w:r>
        <w:t xml:space="preserve">Carolyn (Lyn) </w:t>
      </w:r>
      <w:proofErr w:type="spellStart"/>
      <w:r>
        <w:t>Warholm</w:t>
      </w:r>
      <w:proofErr w:type="spellEnd"/>
      <w:r>
        <w:t xml:space="preserve"> was co-opted onto the Committee and kindly volunteered to consider taking on the role of Bookings Secretary.</w:t>
      </w:r>
    </w:p>
    <w:p w14:paraId="6F1480A3" w14:textId="77777777" w:rsidR="009F2993" w:rsidRPr="009F2993" w:rsidRDefault="009F2993" w:rsidP="009F2993">
      <w:pPr>
        <w:pStyle w:val="Body"/>
        <w:spacing w:line="288" w:lineRule="auto"/>
        <w:ind w:left="284"/>
      </w:pPr>
    </w:p>
    <w:p w14:paraId="059459B0" w14:textId="77D5050B" w:rsidR="006F6993" w:rsidRDefault="006F6993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closed </w:t>
      </w:r>
      <w:r w:rsidRPr="006F6993">
        <w:rPr>
          <w:sz w:val="24"/>
          <w:szCs w:val="24"/>
        </w:rPr>
        <w:t xml:space="preserve">@ </w:t>
      </w:r>
      <w:r w:rsidR="00763CBE">
        <w:rPr>
          <w:sz w:val="24"/>
          <w:szCs w:val="24"/>
        </w:rPr>
        <w:t>8.30</w:t>
      </w:r>
      <w:r w:rsidR="009F2993">
        <w:rPr>
          <w:sz w:val="24"/>
          <w:szCs w:val="24"/>
        </w:rPr>
        <w:t xml:space="preserve"> </w:t>
      </w:r>
      <w:r w:rsidR="00ED0877" w:rsidRPr="006F6993">
        <w:rPr>
          <w:sz w:val="24"/>
          <w:szCs w:val="24"/>
        </w:rPr>
        <w:t>pm.</w:t>
      </w:r>
    </w:p>
    <w:p w14:paraId="4FBBBFDF" w14:textId="4FE25A33" w:rsidR="00DC0CAF" w:rsidRDefault="00000000">
      <w:pPr>
        <w:pStyle w:val="Body"/>
        <w:spacing w:line="288" w:lineRule="auto"/>
      </w:pPr>
      <w:r w:rsidRPr="00C55E3F">
        <w:rPr>
          <w:b/>
          <w:bCs/>
          <w:sz w:val="24"/>
          <w:szCs w:val="24"/>
        </w:rPr>
        <w:t xml:space="preserve">Date of next </w:t>
      </w:r>
      <w:r w:rsidR="009F2993">
        <w:rPr>
          <w:b/>
          <w:bCs/>
          <w:sz w:val="24"/>
          <w:szCs w:val="24"/>
        </w:rPr>
        <w:t xml:space="preserve">committee </w:t>
      </w:r>
      <w:r w:rsidRPr="00C55E3F">
        <w:rPr>
          <w:b/>
          <w:bCs/>
          <w:sz w:val="24"/>
          <w:szCs w:val="24"/>
        </w:rPr>
        <w:t>meeting</w:t>
      </w:r>
      <w:r w:rsidR="009F2993">
        <w:rPr>
          <w:b/>
          <w:bCs/>
          <w:sz w:val="24"/>
          <w:szCs w:val="24"/>
        </w:rPr>
        <w:t xml:space="preserve"> </w:t>
      </w:r>
      <w:r w:rsidR="00763CBE">
        <w:t>May 13</w:t>
      </w:r>
      <w:proofErr w:type="gramStart"/>
      <w:r w:rsidR="00763CBE" w:rsidRPr="00763CBE">
        <w:rPr>
          <w:vertAlign w:val="superscript"/>
        </w:rPr>
        <w:t>th</w:t>
      </w:r>
      <w:r w:rsidR="00763CBE">
        <w:t xml:space="preserve"> </w:t>
      </w:r>
      <w:r w:rsidR="00AA5539" w:rsidRPr="00C55E3F">
        <w:t xml:space="preserve"> </w:t>
      </w:r>
      <w:r w:rsidRPr="00C55E3F">
        <w:t>@</w:t>
      </w:r>
      <w:proofErr w:type="gramEnd"/>
      <w:r w:rsidRPr="00C55E3F">
        <w:t xml:space="preserve"> 7.30pm.</w:t>
      </w:r>
      <w:r>
        <w:t xml:space="preserve"> </w:t>
      </w:r>
    </w:p>
    <w:sectPr w:rsidR="00DC0CAF" w:rsidSect="00A35F8B">
      <w:headerReference w:type="default" r:id="rId7"/>
      <w:footerReference w:type="default" r:id="rId8"/>
      <w:pgSz w:w="11906" w:h="16838"/>
      <w:pgMar w:top="720" w:right="720" w:bottom="816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00D2" w14:textId="77777777" w:rsidR="0085391D" w:rsidRDefault="0085391D">
      <w:r>
        <w:separator/>
      </w:r>
    </w:p>
  </w:endnote>
  <w:endnote w:type="continuationSeparator" w:id="0">
    <w:p w14:paraId="1A57E8E1" w14:textId="77777777" w:rsidR="0085391D" w:rsidRDefault="0085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8E9E" w14:textId="77777777" w:rsidR="00DC0CAF" w:rsidRDefault="00DC0C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5723" w14:textId="77777777" w:rsidR="0085391D" w:rsidRDefault="0085391D">
      <w:r>
        <w:separator/>
      </w:r>
    </w:p>
  </w:footnote>
  <w:footnote w:type="continuationSeparator" w:id="0">
    <w:p w14:paraId="5A60FE0F" w14:textId="77777777" w:rsidR="0085391D" w:rsidRDefault="0085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2AB5" w14:textId="77777777" w:rsidR="00DC0CAF" w:rsidRDefault="00DC0C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C91"/>
    <w:multiLevelType w:val="hybridMultilevel"/>
    <w:tmpl w:val="BAFAA870"/>
    <w:lvl w:ilvl="0" w:tplc="2822FDEC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D6A"/>
    <w:multiLevelType w:val="hybridMultilevel"/>
    <w:tmpl w:val="84F631A6"/>
    <w:styleLink w:val="Bullet"/>
    <w:lvl w:ilvl="0" w:tplc="FC2CD93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1A7E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770CB5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362300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BA21E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5BE152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562B55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C783CD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890B9A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FD32222"/>
    <w:multiLevelType w:val="hybridMultilevel"/>
    <w:tmpl w:val="84F631A6"/>
    <w:numStyleLink w:val="Bullet"/>
  </w:abstractNum>
  <w:abstractNum w:abstractNumId="3" w15:restartNumberingAfterBreak="0">
    <w:nsid w:val="22525B2B"/>
    <w:multiLevelType w:val="hybridMultilevel"/>
    <w:tmpl w:val="7E66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659"/>
    <w:multiLevelType w:val="hybridMultilevel"/>
    <w:tmpl w:val="CB9C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6523">
    <w:abstractNumId w:val="1"/>
  </w:num>
  <w:num w:numId="2" w16cid:durableId="391276646">
    <w:abstractNumId w:val="2"/>
  </w:num>
  <w:num w:numId="3" w16cid:durableId="792747438">
    <w:abstractNumId w:val="4"/>
  </w:num>
  <w:num w:numId="4" w16cid:durableId="11078296">
    <w:abstractNumId w:val="3"/>
  </w:num>
  <w:num w:numId="5" w16cid:durableId="172598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AF"/>
    <w:rsid w:val="00073567"/>
    <w:rsid w:val="000850FB"/>
    <w:rsid w:val="0009361E"/>
    <w:rsid w:val="000C010D"/>
    <w:rsid w:val="001210CE"/>
    <w:rsid w:val="00123637"/>
    <w:rsid w:val="00177DA3"/>
    <w:rsid w:val="001B1CAD"/>
    <w:rsid w:val="0024664E"/>
    <w:rsid w:val="00290510"/>
    <w:rsid w:val="002D6D8C"/>
    <w:rsid w:val="00315286"/>
    <w:rsid w:val="00323B65"/>
    <w:rsid w:val="0034741D"/>
    <w:rsid w:val="003B0CCE"/>
    <w:rsid w:val="003B412B"/>
    <w:rsid w:val="003B4EFD"/>
    <w:rsid w:val="003B5929"/>
    <w:rsid w:val="003B7300"/>
    <w:rsid w:val="003C3FC6"/>
    <w:rsid w:val="003F2BBE"/>
    <w:rsid w:val="00424725"/>
    <w:rsid w:val="004D0BC3"/>
    <w:rsid w:val="00512151"/>
    <w:rsid w:val="00526206"/>
    <w:rsid w:val="0054128C"/>
    <w:rsid w:val="00541987"/>
    <w:rsid w:val="00563BDF"/>
    <w:rsid w:val="005E68A6"/>
    <w:rsid w:val="00600177"/>
    <w:rsid w:val="00630AA3"/>
    <w:rsid w:val="006773BF"/>
    <w:rsid w:val="006B74D2"/>
    <w:rsid w:val="006F6993"/>
    <w:rsid w:val="006F6C45"/>
    <w:rsid w:val="00737014"/>
    <w:rsid w:val="00740C0B"/>
    <w:rsid w:val="00763CBE"/>
    <w:rsid w:val="0078037B"/>
    <w:rsid w:val="007C3AF0"/>
    <w:rsid w:val="007D3BA5"/>
    <w:rsid w:val="00810199"/>
    <w:rsid w:val="008157BC"/>
    <w:rsid w:val="0084284E"/>
    <w:rsid w:val="0085391D"/>
    <w:rsid w:val="008E0537"/>
    <w:rsid w:val="00962B13"/>
    <w:rsid w:val="00965E99"/>
    <w:rsid w:val="009949B0"/>
    <w:rsid w:val="009950D1"/>
    <w:rsid w:val="009F2993"/>
    <w:rsid w:val="00A230D9"/>
    <w:rsid w:val="00A26451"/>
    <w:rsid w:val="00A35F8B"/>
    <w:rsid w:val="00A517B8"/>
    <w:rsid w:val="00A666FE"/>
    <w:rsid w:val="00AA5539"/>
    <w:rsid w:val="00B07807"/>
    <w:rsid w:val="00B1239E"/>
    <w:rsid w:val="00B6172B"/>
    <w:rsid w:val="00B74C06"/>
    <w:rsid w:val="00B944E0"/>
    <w:rsid w:val="00B97F0D"/>
    <w:rsid w:val="00BA00AA"/>
    <w:rsid w:val="00BB312D"/>
    <w:rsid w:val="00BC434E"/>
    <w:rsid w:val="00C55E3F"/>
    <w:rsid w:val="00C63FB0"/>
    <w:rsid w:val="00CA5793"/>
    <w:rsid w:val="00CC4D17"/>
    <w:rsid w:val="00CC7D5D"/>
    <w:rsid w:val="00CF1BD7"/>
    <w:rsid w:val="00D0010A"/>
    <w:rsid w:val="00D23613"/>
    <w:rsid w:val="00D40E74"/>
    <w:rsid w:val="00D62EB8"/>
    <w:rsid w:val="00D85442"/>
    <w:rsid w:val="00D87D72"/>
    <w:rsid w:val="00D95DF5"/>
    <w:rsid w:val="00DC0CAF"/>
    <w:rsid w:val="00DF78A5"/>
    <w:rsid w:val="00E35584"/>
    <w:rsid w:val="00E64A06"/>
    <w:rsid w:val="00EB55DE"/>
    <w:rsid w:val="00ED0877"/>
    <w:rsid w:val="00F13BF9"/>
    <w:rsid w:val="00F40A50"/>
    <w:rsid w:val="00F63C83"/>
    <w:rsid w:val="00F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E29AA"/>
  <w15:docId w15:val="{458DA660-BF3A-4644-B130-9113EAE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F1BD7"/>
    <w:pPr>
      <w:ind w:left="720"/>
      <w:contextualSpacing/>
    </w:pPr>
  </w:style>
  <w:style w:type="paragraph" w:styleId="NoSpacing">
    <w:name w:val="No Spacing"/>
    <w:uiPriority w:val="1"/>
    <w:qFormat/>
    <w:rsid w:val="004247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3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Ged Kimble</cp:lastModifiedBy>
  <cp:revision>7</cp:revision>
  <cp:lastPrinted>2023-08-29T16:50:00Z</cp:lastPrinted>
  <dcterms:created xsi:type="dcterms:W3CDTF">2024-04-12T10:26:00Z</dcterms:created>
  <dcterms:modified xsi:type="dcterms:W3CDTF">2024-04-13T08:27:00Z</dcterms:modified>
</cp:coreProperties>
</file>